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EE0" w:rsidRDefault="00BC4D1A">
      <w:pPr>
        <w:pStyle w:val="Heading1"/>
      </w:pPr>
      <w:bookmarkStart w:id="0" w:name="credit-card-welcome-bonus-tracker"/>
      <w:r>
        <w:rPr>
          <w:rFonts w:ascii="Arial" w:hAnsi="Arial"/>
          <w:sz w:val="48"/>
        </w:rPr>
        <w:t>Credit Card Welcome Bonus Tracker</w:t>
      </w:r>
    </w:p>
    <w:p w:rsidR="00555EE0" w:rsidRDefault="00BC4D1A">
      <w:pPr>
        <w:pStyle w:val="FirstParagraph"/>
      </w:pPr>
      <w:r>
        <w:rPr>
          <w:rFonts w:ascii="Arial" w:hAnsi="Arial"/>
        </w:rPr>
        <w:t>Track signup bonuses, minimum spend requirements, and deadlines</w:t>
      </w:r>
    </w:p>
    <w:p w:rsidR="00555EE0" w:rsidRDefault="00BC4D1A">
      <w:r>
        <w:rPr>
          <w:rFonts w:ascii="Arial" w:hAnsi="Arial"/>
        </w:rPr>
        <w:pict>
          <v:rect id="_x0000_i1025" style="width:0;height:1.5pt" o:hralign="center" o:hrstd="t" o:hr="t"/>
        </w:pict>
      </w:r>
    </w:p>
    <w:bookmarkEnd w:id="0"/>
    <w:p w:rsidR="00555EE0" w:rsidRDefault="00BC4D1A">
      <w:pPr>
        <w:pStyle w:val="FirstParagraph"/>
      </w:pPr>
      <w:r>
        <w:rPr>
          <w:rFonts w:ascii="Arial" w:hAnsi="Arial"/>
        </w:rPr>
        <w:t>SECTION 1: TRACKER DETAILS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1964"/>
        <w:gridCol w:w="222"/>
        <w:gridCol w:w="2457"/>
        <w:gridCol w:w="222"/>
      </w:tblGrid>
      <w:tr w:rsidR="00555EE0" w:rsidTr="00555EE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Prepared For: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Date Created: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</w:tr>
      <w:tr w:rsidR="00555EE0" w:rsidTr="00555EE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Tracking Period: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Total Cards Tracked: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</w:tr>
    </w:tbl>
    <w:p w:rsidR="00555EE0" w:rsidRDefault="00BC4D1A">
      <w:pPr>
        <w:pStyle w:val="BodyText"/>
      </w:pPr>
      <w:r>
        <w:rPr>
          <w:rFonts w:ascii="Arial" w:hAnsi="Arial"/>
        </w:rPr>
        <w:t>SECTION 2: MAIN BONUS TRACKING TABLE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630"/>
        <w:gridCol w:w="622"/>
        <w:gridCol w:w="537"/>
        <w:gridCol w:w="580"/>
        <w:gridCol w:w="589"/>
        <w:gridCol w:w="850"/>
        <w:gridCol w:w="648"/>
        <w:gridCol w:w="656"/>
        <w:gridCol w:w="698"/>
        <w:gridCol w:w="614"/>
        <w:gridCol w:w="656"/>
        <w:gridCol w:w="571"/>
        <w:gridCol w:w="537"/>
        <w:gridCol w:w="529"/>
        <w:gridCol w:w="859"/>
      </w:tblGrid>
      <w:tr w:rsidR="00555EE0" w:rsidTr="00555E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Card Issuer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Card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Net- work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Appr.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Open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Welcome Bonus Details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Bonus Type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Min. Spend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Spend Deadln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Amt. Spent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Rem. Spend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Post (Y/N)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Post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Ann. Fee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BC4D1A">
            <w:pPr>
              <w:pStyle w:val="Compact"/>
            </w:pPr>
            <w:r>
              <w:rPr>
                <w:rFonts w:ascii="Arial" w:hAnsi="Arial"/>
              </w:rPr>
              <w:t>Notes / Warnings</w:t>
            </w:r>
          </w:p>
        </w:tc>
      </w:tr>
      <w:tr w:rsidR="00555EE0" w:rsidTr="00555EE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</w:tr>
      <w:tr w:rsidR="00555EE0" w:rsidTr="00555EE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</w:tr>
      <w:tr w:rsidR="00555EE0" w:rsidTr="00555EE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5EE0" w:rsidRDefault="00555EE0">
            <w:pPr>
              <w:pStyle w:val="Compact"/>
            </w:pPr>
          </w:p>
        </w:tc>
      </w:tr>
    </w:tbl>
    <w:p w:rsidR="00555EE0" w:rsidRDefault="00BC4D1A">
      <w:pPr>
        <w:pStyle w:val="BodyText"/>
      </w:pPr>
      <w:r>
        <w:rPr>
          <w:rFonts w:ascii="Arial" w:hAnsi="Arial"/>
        </w:rPr>
        <w:br/>
      </w:r>
    </w:p>
    <w:p w:rsidR="00555EE0" w:rsidRDefault="00BC4D1A">
      <w:pPr>
        <w:pStyle w:val="BodyText"/>
      </w:pPr>
      <w:r>
        <w:rPr>
          <w:rFonts w:ascii="Arial" w:hAnsi="Arial"/>
        </w:rPr>
        <w:t>SECTION 3: STATUS &amp; REVIEW NOTES</w:t>
      </w:r>
    </w:p>
    <w:p w:rsidR="00555EE0" w:rsidRDefault="00BC4D1A">
      <w:pPr>
        <w:pStyle w:val="BodyText"/>
      </w:pPr>
      <w:r>
        <w:rPr>
          <w:rFonts w:ascii="Arial" w:hAnsi="Arial"/>
        </w:rPr>
        <w:t>Summary &amp; Review Notes</w:t>
      </w:r>
    </w:p>
    <w:p w:rsidR="00555EE0" w:rsidRDefault="00BC4D1A">
      <w:pPr>
        <w:pStyle w:val="BodyText"/>
      </w:pPr>
      <w:r>
        <w:rPr>
          <w:rFonts w:ascii="Arial" w:hAnsi="Arial"/>
        </w:rPr>
        <w:t>Overall bonus progress notes:</w:t>
      </w:r>
    </w:p>
    <w:p w:rsidR="00555EE0" w:rsidRDefault="00BC4D1A">
      <w:pPr>
        <w:pStyle w:val="BodyText"/>
      </w:pPr>
      <w:r>
        <w:rPr>
          <w:rFonts w:ascii="Arial" w:hAnsi="Arial"/>
        </w:rPr>
        <w:t>Missed deadlines or risks:</w:t>
      </w:r>
    </w:p>
    <w:p w:rsidR="00555EE0" w:rsidRDefault="00BC4D1A">
      <w:pPr>
        <w:pStyle w:val="BodyText"/>
      </w:pPr>
      <w:r>
        <w:rPr>
          <w:rFonts w:ascii="Arial" w:hAnsi="Arial"/>
        </w:rPr>
        <w:t>Cards to cancel or downgrade:</w:t>
      </w:r>
    </w:p>
    <w:p w:rsidR="00555EE0" w:rsidRDefault="00BC4D1A">
      <w:r>
        <w:rPr>
          <w:rFonts w:ascii="Arial" w:hAnsi="Arial"/>
        </w:rPr>
        <w:pict>
          <v:rect id="_x0000_i1026" style="width:0;height:1.5pt" o:hralign="center" o:hrstd="t" o:hr="t"/>
        </w:pict>
      </w:r>
    </w:p>
    <w:p w:rsidR="00D85A38" w:rsidRDefault="00D85A38">
      <w:pPr>
        <w:pStyle w:val="FirstParagraph"/>
        <w:rPr>
          <w:rFonts w:ascii="Arial" w:hAnsi="Arial"/>
        </w:rPr>
      </w:pPr>
    </w:p>
    <w:p w:rsidR="00D85A38" w:rsidRDefault="00D85A38">
      <w:pPr>
        <w:pStyle w:val="FirstParagraph"/>
        <w:rPr>
          <w:rFonts w:ascii="Arial" w:hAnsi="Arial"/>
        </w:rPr>
      </w:pPr>
    </w:p>
    <w:p w:rsidR="00D85A38" w:rsidRDefault="00D85A38">
      <w:pPr>
        <w:pStyle w:val="FirstParagraph"/>
        <w:rPr>
          <w:rFonts w:ascii="Arial" w:hAnsi="Arial"/>
        </w:rPr>
      </w:pPr>
    </w:p>
    <w:p w:rsidR="00D85A38" w:rsidRPr="00D85A38" w:rsidRDefault="00D85A38" w:rsidP="00D85A38">
      <w:pPr>
        <w:pStyle w:val="ltr-element"/>
        <w:jc w:val="center"/>
        <w:rPr>
          <w:rFonts w:ascii="Arial" w:hAnsi="Arial" w:cs="Arial"/>
          <w:sz w:val="20"/>
        </w:rPr>
      </w:pPr>
      <w:bookmarkStart w:id="1" w:name="_GoBack"/>
      <w:r w:rsidRPr="00D85A38">
        <w:rPr>
          <w:rFonts w:ascii="Arial" w:hAnsi="Arial" w:cs="Arial"/>
          <w:sz w:val="20"/>
        </w:rPr>
        <w:t>For informational use only. Not financial or legal advice.</w:t>
      </w:r>
    </w:p>
    <w:p w:rsidR="00555EE0" w:rsidRPr="00D85A38" w:rsidRDefault="00BC4D1A" w:rsidP="00D85A38">
      <w:pPr>
        <w:pStyle w:val="FirstParagraph"/>
        <w:jc w:val="center"/>
        <w:rPr>
          <w:sz w:val="20"/>
        </w:rPr>
      </w:pPr>
      <w:r w:rsidRPr="00D85A38">
        <w:rPr>
          <w:rFonts w:ascii="Arial" w:hAnsi="Arial"/>
          <w:sz w:val="20"/>
        </w:rPr>
        <w:t>©</w:t>
      </w:r>
      <w:r w:rsidRPr="00D85A38">
        <w:rPr>
          <w:rFonts w:ascii="Arial" w:hAnsi="Arial"/>
          <w:sz w:val="20"/>
        </w:rPr>
        <w:t xml:space="preserve"> Credit Card Wind. All rights reserved.</w:t>
      </w:r>
      <w:bookmarkEnd w:id="1"/>
    </w:p>
    <w:sectPr w:rsidR="00555EE0" w:rsidRPr="00D85A38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D1A" w:rsidRDefault="00BC4D1A">
      <w:pPr>
        <w:spacing w:after="0"/>
      </w:pPr>
      <w:r>
        <w:separator/>
      </w:r>
    </w:p>
  </w:endnote>
  <w:endnote w:type="continuationSeparator" w:id="0">
    <w:p w:rsidR="00BC4D1A" w:rsidRDefault="00BC4D1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D1A" w:rsidRDefault="00BC4D1A">
      <w:r>
        <w:separator/>
      </w:r>
    </w:p>
  </w:footnote>
  <w:footnote w:type="continuationSeparator" w:id="0">
    <w:p w:rsidR="00BC4D1A" w:rsidRDefault="00BC4D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5A667718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5EE0"/>
    <w:rsid w:val="00555EE0"/>
    <w:rsid w:val="00BC4D1A"/>
    <w:rsid w:val="00D8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A4E20"/>
  <w15:docId w15:val="{C1E1C60F-0552-410B-A4C7-3CC8E5319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D85A3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9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2026-01-03T17:25:00Z</dcterms:modified>
</cp:coreProperties>
</file>