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4127" w:rsidRDefault="00D45B85">
      <w:pPr>
        <w:pStyle w:val="Heading2"/>
      </w:pPr>
      <w:bookmarkStart w:id="0" w:name="credit-card-budget-planner"/>
      <w:r>
        <w:rPr>
          <w:rFonts w:ascii="Arial" w:hAnsi="Arial"/>
          <w:sz w:val="40"/>
        </w:rPr>
        <w:t>Credit Card Budget Planner</w:t>
      </w:r>
    </w:p>
    <w:p w:rsidR="00DE4127" w:rsidRDefault="00D45B85">
      <w:pPr>
        <w:pStyle w:val="FirstParagraph"/>
      </w:pPr>
      <w:r>
        <w:rPr>
          <w:rFonts w:ascii="Arial" w:hAnsi="Arial"/>
          <w:b/>
          <w:bCs/>
        </w:rPr>
        <w:t>Month:</w:t>
      </w:r>
      <w:r>
        <w:rPr>
          <w:rFonts w:ascii="Arial" w:hAnsi="Arial"/>
        </w:rPr>
        <w:t xml:space="preserve"> January 2026 </w:t>
      </w:r>
      <w:r>
        <w:rPr>
          <w:rFonts w:ascii="Arial" w:hAnsi="Arial"/>
          <w:b/>
          <w:bCs/>
        </w:rPr>
        <w:t>Total Budget:</w:t>
      </w:r>
      <w:r>
        <w:rPr>
          <w:rFonts w:ascii="Arial" w:hAnsi="Arial"/>
        </w:rPr>
        <w:t xml:space="preserve"> $1,500.00 </w:t>
      </w:r>
      <w:r>
        <w:rPr>
          <w:rFonts w:ascii="Arial" w:hAnsi="Arial"/>
          <w:b/>
          <w:bCs/>
        </w:rPr>
        <w:t>Total Planned Card Charges:</w:t>
      </w:r>
      <w:r>
        <w:rPr>
          <w:rFonts w:ascii="Arial" w:hAnsi="Arial"/>
        </w:rPr>
        <w:t xml:space="preserve"> $600.00 </w:t>
      </w:r>
      <w:r>
        <w:rPr>
          <w:rFonts w:ascii="Arial" w:hAnsi="Arial"/>
          <w:b/>
          <w:bCs/>
        </w:rPr>
        <w:t>Notes:</w:t>
      </w:r>
      <w:r>
        <w:rPr>
          <w:rFonts w:ascii="Arial" w:hAnsi="Arial"/>
        </w:rPr>
        <w:t xml:space="preserve"> Focus on minimizing interest by paying off balances in full.</w:t>
      </w:r>
    </w:p>
    <w:p w:rsidR="00DE4127" w:rsidRDefault="00D45B85">
      <w:pPr>
        <w:pStyle w:val="Heading3"/>
      </w:pPr>
      <w:bookmarkStart w:id="1" w:name="budget-allocation-summary"/>
      <w:r>
        <w:rPr>
          <w:rFonts w:ascii="Arial" w:hAnsi="Arial"/>
          <w:sz w:val="36"/>
        </w:rPr>
        <w:t>Budget Allocation Summary</w:t>
      </w:r>
    </w:p>
    <w:tbl>
      <w:tblPr>
        <w:tblStyle w:val="Table"/>
        <w:tblW w:w="5000" w:type="pct"/>
        <w:tblLook w:val="0000" w:firstRow="0" w:lastRow="0" w:firstColumn="0" w:lastColumn="0" w:noHBand="0" w:noVBand="0"/>
      </w:tblPr>
      <w:tblGrid>
        <w:gridCol w:w="3476"/>
        <w:gridCol w:w="1493"/>
        <w:gridCol w:w="1511"/>
        <w:gridCol w:w="1493"/>
        <w:gridCol w:w="1603"/>
      </w:tblGrid>
      <w:tr w:rsidR="00DE4127" w:rsidTr="00DE4127">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Category</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Budget</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Planned</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Actual</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Variance</w:t>
            </w:r>
          </w:p>
        </w:tc>
      </w:tr>
      <w:tr w:rsidR="00DE4127" w:rsidTr="00DE4127">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Groceries</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$400.00</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$350.00</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$360.00</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-$10.00</w:t>
            </w:r>
          </w:p>
        </w:tc>
      </w:tr>
      <w:tr w:rsidR="00DE4127" w:rsidTr="00DE4127">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Utilities</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$200.00</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$200.00</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$195.00</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+$5.00</w:t>
            </w:r>
          </w:p>
        </w:tc>
      </w:tr>
      <w:tr w:rsidR="00DE4127" w:rsidTr="00DE4127">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Entertainment</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$150.00</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$100.00</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$120.00</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-$20.00</w:t>
            </w:r>
          </w:p>
        </w:tc>
      </w:tr>
      <w:tr w:rsidR="00DE4127" w:rsidTr="00DE4127">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Dining Out</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$100.00</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$50.00</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$45.00</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+$5.00</w:t>
            </w:r>
          </w:p>
        </w:tc>
      </w:tr>
      <w:tr w:rsidR="00DE4127" w:rsidTr="00DE4127">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Subscription Services</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$50.00</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$50.00</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$50.00</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$0.00</w:t>
            </w:r>
          </w:p>
        </w:tc>
      </w:tr>
    </w:tbl>
    <w:p w:rsidR="00DE4127" w:rsidRDefault="00D45B85">
      <w:pPr>
        <w:pStyle w:val="BodyText"/>
      </w:pPr>
      <w:r>
        <w:rPr>
          <w:rFonts w:ascii="Arial" w:hAnsi="Arial"/>
        </w:rPr>
        <w:t>﻿</w:t>
      </w:r>
    </w:p>
    <w:p w:rsidR="00DE4127" w:rsidRDefault="00D45B85">
      <w:pPr>
        <w:pStyle w:val="Heading3"/>
      </w:pPr>
      <w:bookmarkStart w:id="2" w:name="transaction-log-individual-charges"/>
      <w:bookmarkEnd w:id="1"/>
      <w:r>
        <w:rPr>
          <w:rFonts w:ascii="Arial" w:hAnsi="Arial"/>
          <w:sz w:val="36"/>
        </w:rPr>
        <w:t>Transaction Log (Individual Charges)</w:t>
      </w:r>
    </w:p>
    <w:tbl>
      <w:tblPr>
        <w:tblStyle w:val="Table"/>
        <w:tblW w:w="5000" w:type="pct"/>
        <w:tblLook w:val="0000" w:firstRow="0" w:lastRow="0" w:firstColumn="0" w:lastColumn="0" w:noHBand="0" w:noVBand="0"/>
      </w:tblPr>
      <w:tblGrid>
        <w:gridCol w:w="1102"/>
        <w:gridCol w:w="3351"/>
        <w:gridCol w:w="2235"/>
        <w:gridCol w:w="1408"/>
        <w:gridCol w:w="1480"/>
      </w:tblGrid>
      <w:tr w:rsidR="00DE4127" w:rsidTr="00DE4127">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Date</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Merchant/Description</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Category</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Amount</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Status</w:t>
            </w:r>
          </w:p>
        </w:tc>
      </w:tr>
      <w:tr w:rsidR="00DE4127" w:rsidTr="00DE4127">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01/02</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Local Supermarket</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Groceries</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$85.00</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Cleared</w:t>
            </w:r>
          </w:p>
        </w:tc>
      </w:tr>
      <w:tr w:rsidR="00DE4127" w:rsidTr="00DE4127">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01/05</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Streaming Service</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Subscriptions</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$15.00</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Cleared</w:t>
            </w:r>
          </w:p>
        </w:tc>
      </w:tr>
      <w:tr w:rsidR="00DE4127" w:rsidTr="00DE4127">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01/08</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Gas Station</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Travel</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$40.00</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Pending</w:t>
            </w:r>
          </w:p>
        </w:tc>
      </w:tr>
      <w:tr w:rsidR="00DE4127" w:rsidTr="00DE4127">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w:t>
            </w:r>
          </w:p>
        </w:tc>
      </w:tr>
      <w:tr w:rsidR="00DE4127" w:rsidTr="00DE4127">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w:t>
            </w:r>
          </w:p>
        </w:tc>
      </w:tr>
      <w:tr w:rsidR="00DE4127" w:rsidTr="00DE4127">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w:t>
            </w:r>
          </w:p>
        </w:tc>
      </w:tr>
      <w:tr w:rsidR="00DE4127" w:rsidTr="00DE4127">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w:t>
            </w:r>
          </w:p>
        </w:tc>
      </w:tr>
      <w:tr w:rsidR="00DE4127" w:rsidTr="00DE4127">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w:t>
            </w:r>
          </w:p>
        </w:tc>
      </w:tr>
      <w:tr w:rsidR="00DE4127" w:rsidTr="00DE4127">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w:t>
            </w:r>
          </w:p>
        </w:tc>
      </w:tr>
      <w:tr w:rsidR="00DE4127" w:rsidTr="00DE4127">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w:t>
            </w:r>
          </w:p>
        </w:tc>
        <w:tc>
          <w:tcPr>
            <w:tcW w:w="0" w:type="auto"/>
            <w:tcBorders>
              <w:top w:val="single" w:sz="8" w:space="0" w:color="auto"/>
              <w:left w:val="single" w:sz="8" w:space="0" w:color="auto"/>
              <w:bottom w:val="single" w:sz="8" w:space="0" w:color="auto"/>
              <w:right w:val="single" w:sz="8" w:space="0" w:color="auto"/>
            </w:tcBorders>
          </w:tcPr>
          <w:p w:rsidR="00DE4127" w:rsidRDefault="00D45B85">
            <w:pPr>
              <w:pStyle w:val="Compact"/>
            </w:pPr>
            <w:r>
              <w:rPr>
                <w:rFonts w:ascii="Arial" w:hAnsi="Arial"/>
              </w:rPr>
              <w:t>﻿</w:t>
            </w:r>
          </w:p>
        </w:tc>
      </w:tr>
    </w:tbl>
    <w:p w:rsidR="00DE4127" w:rsidRDefault="00D45B85">
      <w:pPr>
        <w:pStyle w:val="BodyText"/>
      </w:pPr>
      <w:r>
        <w:rPr>
          <w:rFonts w:ascii="Arial" w:hAnsi="Arial"/>
        </w:rPr>
        <w:t>﻿</w:t>
      </w:r>
    </w:p>
    <w:p w:rsidR="00DE4127" w:rsidRDefault="00D45B85">
      <w:pPr>
        <w:pStyle w:val="Heading3"/>
      </w:pPr>
      <w:bookmarkStart w:id="3" w:name="instructions"/>
      <w:bookmarkEnd w:id="2"/>
      <w:r>
        <w:rPr>
          <w:rFonts w:ascii="Arial" w:hAnsi="Arial"/>
          <w:sz w:val="36"/>
        </w:rPr>
        <w:t>Instructions</w:t>
      </w:r>
    </w:p>
    <w:p w:rsidR="00DE4127" w:rsidRDefault="00D45B85">
      <w:pPr>
        <w:pStyle w:val="FirstParagraph"/>
      </w:pPr>
      <w:r>
        <w:rPr>
          <w:rFonts w:ascii="Arial" w:hAnsi="Arial"/>
        </w:rPr>
        <w:t>Use this template to track your monthly credit card spending against your overall budget. First, define your 'Planned' spending for each category. Throughout the month, log individual transactions in the transaction table. At the end of the month, total yo</w:t>
      </w:r>
      <w:r>
        <w:rPr>
          <w:rFonts w:ascii="Arial" w:hAnsi="Arial"/>
        </w:rPr>
        <w:t>ur charges and enter them in the 'Actual' column to calculate the variance. Negative variance indicates overspending.</w:t>
      </w:r>
    </w:p>
    <w:p w:rsidR="00DE4127" w:rsidRDefault="00D45B85">
      <w:pPr>
        <w:pStyle w:val="BodyText"/>
      </w:pPr>
      <w:r>
        <w:rPr>
          <w:rFonts w:ascii="Arial" w:hAnsi="Arial"/>
        </w:rPr>
        <w:t>﻿</w:t>
      </w:r>
    </w:p>
    <w:p w:rsidR="000C0F14" w:rsidRPr="000C0F14" w:rsidRDefault="000C0F14" w:rsidP="000C0F14">
      <w:pPr>
        <w:pStyle w:val="Heading1"/>
      </w:pPr>
      <w:bookmarkStart w:id="4" w:name="disclaimer"/>
      <w:bookmarkEnd w:id="0"/>
      <w:bookmarkEnd w:id="3"/>
      <w:bookmarkEnd w:id="4"/>
      <w:r w:rsidRPr="000C0F14">
        <w:lastRenderedPageBreak/>
        <w:t>DISCLAIMER</w:t>
      </w:r>
    </w:p>
    <w:p w:rsidR="000C0F14" w:rsidRDefault="000C0F14" w:rsidP="000C0F14">
      <w:pPr>
        <w:pStyle w:val="FirstParagraph"/>
      </w:pPr>
      <w:r>
        <w:t>“For personal tracki</w:t>
      </w:r>
      <w:r>
        <w:t>ng only. Not financial advice.”</w:t>
      </w:r>
    </w:p>
    <w:p w:rsidR="000C0F14" w:rsidRPr="000C0F14" w:rsidRDefault="000C0F14" w:rsidP="000C0F14">
      <w:pPr>
        <w:pStyle w:val="BodyText"/>
      </w:pPr>
    </w:p>
    <w:p w:rsidR="000C0F14" w:rsidRDefault="000C0F14" w:rsidP="000C0F14">
      <w:pPr>
        <w:pStyle w:val="FirstParagraph"/>
      </w:pPr>
      <w:r>
        <w:t>Free Credit Card Tracker by Credit Card Wind</w:t>
      </w:r>
    </w:p>
    <w:p w:rsidR="00DE4127" w:rsidRDefault="000C0F14" w:rsidP="000C0F14">
      <w:pPr>
        <w:pStyle w:val="FirstParagraph"/>
      </w:pPr>
      <w:r>
        <w:t>© Credit Card Wind. All rights reserved.</w:t>
      </w:r>
      <w:bookmarkStart w:id="5" w:name="_GoBack"/>
      <w:bookmarkEnd w:id="5"/>
    </w:p>
    <w:sectPr w:rsidR="00DE4127">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45B85" w:rsidRDefault="00D45B85">
      <w:pPr>
        <w:spacing w:after="0"/>
      </w:pPr>
      <w:r>
        <w:separator/>
      </w:r>
    </w:p>
  </w:endnote>
  <w:endnote w:type="continuationSeparator" w:id="0">
    <w:p w:rsidR="00D45B85" w:rsidRDefault="00D45B8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45B85" w:rsidRDefault="00D45B85">
      <w:r>
        <w:separator/>
      </w:r>
    </w:p>
  </w:footnote>
  <w:footnote w:type="continuationSeparator" w:id="0">
    <w:p w:rsidR="00D45B85" w:rsidRDefault="00D45B8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A990"/>
    <w:multiLevelType w:val="multilevel"/>
    <w:tmpl w:val="8D8479F4"/>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
  <w:rsids>
    <w:rsidRoot w:val="00DE4127"/>
    <w:rsid w:val="000C0F14"/>
    <w:rsid w:val="00D45B85"/>
    <w:rsid w:val="00DE4127"/>
  </w:rsids>
  <m:mathPr>
    <m:mathFont m:val="Cambria Math"/>
    <m:brkBin m:val="before"/>
    <m:brkBinSub m:val="--"/>
    <m:smallFrac m:val="0"/>
    <m:dispDef/>
    <m:lMargin m:val="0"/>
    <m:rMargin m:val="0"/>
    <m:defJc m:val="centerGroup"/>
    <m:wrapRight/>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8B2179"/>
  <w15:docId w15:val="{DC75C792-B577-446D-9348-6B1F8ECCD1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BodyText"/>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Heading2">
    <w:name w:val="heading 2"/>
    <w:basedOn w:val="Normal"/>
    <w:next w:val="BodyText"/>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Heading3">
    <w:name w:val="heading 3"/>
    <w:basedOn w:val="Normal"/>
    <w:next w:val="BodyText"/>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BodyText"/>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Heading5">
    <w:name w:val="heading 5"/>
    <w:basedOn w:val="Normal"/>
    <w:next w:val="BodyText"/>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qFormat/>
    <w:pPr>
      <w:spacing w:before="240"/>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qFormat/>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196</Words>
  <Characters>1121</Characters>
  <Application>Microsoft Office Word</Application>
  <DocSecurity>0</DocSecurity>
  <Lines>9</Lines>
  <Paragraphs>2</Paragraphs>
  <ScaleCrop>false</ScaleCrop>
  <Company/>
  <LinksUpToDate>false</LinksUpToDate>
  <CharactersWithSpaces>1315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Gobindo Das</cp:lastModifiedBy>
  <cp:revision>2</cp:revision>
  <dcterms:created xsi:type="dcterms:W3CDTF">2022-01-01T05:00:00Z</dcterms:created>
  <dcterms:modified xsi:type="dcterms:W3CDTF">2025-12-26T09:10:00Z</dcterms:modified>
</cp:coreProperties>
</file>